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contextualSpacing w:val="1"/>
        <w:rPr>
          <w:spacing w:val="0"/>
          <w:sz w:val="28"/>
        </w:rPr>
      </w:pPr>
      <w:r>
        <w:rPr>
          <w:spacing w:val="0"/>
          <w:sz w:val="28"/>
        </w:rPr>
        <w:t xml:space="preserve">Информационное письмо по </w:t>
      </w:r>
      <w:r>
        <w:rPr>
          <w:spacing w:val="0"/>
          <w:sz w:val="28"/>
        </w:rPr>
        <w:t>транспортному происшествию</w:t>
      </w:r>
      <w:r>
        <w:rPr>
          <w:spacing w:val="0"/>
          <w:sz w:val="28"/>
        </w:rPr>
        <w:t xml:space="preserve">, </w:t>
      </w:r>
    </w:p>
    <w:p w14:paraId="02000000">
      <w:pPr>
        <w:pStyle w:val="Style_1"/>
        <w:spacing w:after="0" w:line="240" w:lineRule="auto"/>
        <w:ind/>
        <w:contextualSpacing w:val="1"/>
        <w:rPr>
          <w:spacing w:val="0"/>
          <w:sz w:val="28"/>
        </w:rPr>
      </w:pPr>
      <w:r>
        <w:rPr>
          <w:spacing w:val="0"/>
          <w:sz w:val="28"/>
        </w:rPr>
        <w:t>д</w:t>
      </w:r>
      <w:r>
        <w:rPr>
          <w:sz w:val="28"/>
        </w:rPr>
        <w:t>опущенному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1.05.</w:t>
      </w:r>
      <w:r>
        <w:rPr>
          <w:sz w:val="28"/>
        </w:rPr>
        <w:t xml:space="preserve">2024 </w:t>
      </w:r>
      <w:r>
        <w:rPr>
          <w:spacing w:val="0"/>
          <w:sz w:val="28"/>
        </w:rPr>
        <w:t xml:space="preserve">на </w:t>
      </w:r>
      <w:r>
        <w:rPr>
          <w:color w:val="000000"/>
          <w:sz w:val="28"/>
        </w:rPr>
        <w:t>перегон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Селеткан</w:t>
      </w:r>
      <w:r>
        <w:rPr>
          <w:color w:val="000000"/>
          <w:sz w:val="28"/>
        </w:rPr>
        <w:t xml:space="preserve"> - Ледяная</w:t>
      </w:r>
      <w:r>
        <w:rPr>
          <w:spacing w:val="0"/>
          <w:sz w:val="28"/>
        </w:rPr>
        <w:t xml:space="preserve"> Забайкальской</w:t>
      </w:r>
      <w:r>
        <w:rPr>
          <w:spacing w:val="0"/>
          <w:sz w:val="28"/>
        </w:rPr>
        <w:t xml:space="preserve"> железной дороги </w:t>
      </w:r>
      <w:r>
        <w:rPr>
          <w:spacing w:val="0"/>
          <w:sz w:val="28"/>
        </w:rPr>
        <w:t>– филиала ОАО «РЖД»</w:t>
      </w:r>
    </w:p>
    <w:p w14:paraId="03000000">
      <w:pPr>
        <w:pStyle w:val="Style_1"/>
        <w:spacing w:after="0" w:line="360" w:lineRule="exact"/>
        <w:ind/>
        <w:contextualSpacing w:val="1"/>
        <w:jc w:val="left"/>
        <w:rPr>
          <w:spacing w:val="0"/>
          <w:sz w:val="28"/>
        </w:rPr>
      </w:pPr>
    </w:p>
    <w:p w14:paraId="04000000">
      <w:pPr>
        <w:pStyle w:val="Style_1"/>
        <w:numPr>
          <w:ilvl w:val="0"/>
          <w:numId w:val="1"/>
        </w:numPr>
        <w:spacing w:after="0" w:line="360" w:lineRule="exact"/>
        <w:ind/>
        <w:contextualSpacing w:val="1"/>
        <w:jc w:val="left"/>
        <w:rPr>
          <w:spacing w:val="0"/>
          <w:sz w:val="28"/>
        </w:rPr>
      </w:pPr>
      <w:r>
        <w:rPr>
          <w:spacing w:val="0"/>
          <w:sz w:val="28"/>
        </w:rPr>
        <w:t>Обстоятельства произошедшего:</w:t>
      </w:r>
    </w:p>
    <w:p w14:paraId="05000000">
      <w:pPr>
        <w:pStyle w:val="Style_1"/>
        <w:spacing w:after="0" w:line="360" w:lineRule="exact"/>
        <w:ind w:firstLine="0" w:left="1069"/>
        <w:contextualSpacing w:val="1"/>
        <w:jc w:val="left"/>
        <w:rPr>
          <w:spacing w:val="0"/>
        </w:rPr>
      </w:pPr>
    </w:p>
    <w:p w14:paraId="06000000">
      <w:p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31 мая 2024 года в 8 часов 22 минуты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мск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 xml:space="preserve">на 7759 км </w:t>
      </w:r>
      <w:r>
        <w:rPr>
          <w:rFonts w:ascii="Times New Roman" w:hAnsi="Times New Roman"/>
          <w:color w:val="000000"/>
          <w:sz w:val="28"/>
        </w:rPr>
        <w:t>пк</w:t>
      </w:r>
      <w:r>
        <w:rPr>
          <w:rFonts w:ascii="Times New Roman" w:hAnsi="Times New Roman"/>
          <w:color w:val="000000"/>
          <w:sz w:val="28"/>
        </w:rPr>
        <w:t xml:space="preserve"> 3 второго главного пути перегона </w:t>
      </w:r>
      <w:r>
        <w:rPr>
          <w:rFonts w:ascii="Times New Roman" w:hAnsi="Times New Roman"/>
          <w:color w:val="000000"/>
          <w:sz w:val="28"/>
        </w:rPr>
        <w:t>Селеткан</w:t>
      </w:r>
      <w:r>
        <w:rPr>
          <w:rFonts w:ascii="Times New Roman" w:hAnsi="Times New Roman"/>
          <w:color w:val="000000"/>
          <w:sz w:val="28"/>
        </w:rPr>
        <w:t xml:space="preserve"> - Ледяная Забайкальской железной дороги 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>
        <w:rPr>
          <w:rFonts w:ascii="Times New Roman" w:hAnsi="Times New Roman"/>
          <w:color w:val="000000"/>
          <w:sz w:val="28"/>
        </w:rPr>
        <w:t xml:space="preserve">- филиала ОАО «РЖД» </w:t>
      </w: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>следова</w:t>
      </w:r>
      <w:r>
        <w:rPr>
          <w:rFonts w:ascii="Times New Roman" w:hAnsi="Times New Roman"/>
          <w:color w:val="000000"/>
          <w:sz w:val="28"/>
        </w:rPr>
        <w:t>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скоростью 72 км/ч </w:t>
      </w:r>
      <w:r>
        <w:rPr>
          <w:rFonts w:ascii="Times New Roman" w:hAnsi="Times New Roman"/>
          <w:color w:val="000000"/>
          <w:sz w:val="28"/>
        </w:rPr>
        <w:t>с использованием системы «</w:t>
      </w:r>
      <w:r>
        <w:rPr>
          <w:rFonts w:ascii="Times New Roman" w:hAnsi="Times New Roman"/>
          <w:color w:val="000000"/>
          <w:sz w:val="28"/>
        </w:rPr>
        <w:t>авто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едение</w:t>
      </w:r>
      <w:r>
        <w:rPr>
          <w:rFonts w:ascii="Times New Roman" w:hAnsi="Times New Roman"/>
          <w:color w:val="000000"/>
          <w:sz w:val="28"/>
        </w:rPr>
        <w:t>» УСАВП-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 xml:space="preserve"> в режиме «тяга» по зеленому показанию блока индикации комплексного локомотивного устройства безопасности </w:t>
      </w: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>КЛУБ-У</w:t>
      </w:r>
      <w:r>
        <w:rPr>
          <w:rFonts w:ascii="Times New Roman" w:hAnsi="Times New Roman"/>
          <w:color w:val="000000"/>
          <w:sz w:val="28"/>
        </w:rPr>
        <w:t xml:space="preserve">, экстренным торможением </w:t>
      </w:r>
      <w:r>
        <w:rPr>
          <w:rFonts w:ascii="Times New Roman" w:hAnsi="Times New Roman"/>
          <w:color w:val="000000"/>
          <w:sz w:val="28"/>
        </w:rPr>
        <w:t xml:space="preserve">остановлен грузовой поезд № 9600 </w:t>
      </w:r>
      <w:r>
        <w:rPr>
          <w:rFonts w:ascii="Times New Roman" w:hAnsi="Times New Roman"/>
          <w:color w:val="000000"/>
          <w:sz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</w:rPr>
        <w:t xml:space="preserve">(65 вагонов, масса 6265 тонн, вагонов с ОГ нет)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электровозом 3ЭС5К № 768 приписки эксплуатационного локомотивного депо Чита Забайкальской дирекции тяги, под управлением локомотивной бригады эксплуатационного локомотивного депо Белогорск. При осмотре состава </w:t>
      </w:r>
      <w:r>
        <w:rPr>
          <w:rFonts w:ascii="Times New Roman" w:hAnsi="Times New Roman"/>
          <w:color w:val="000000"/>
          <w:sz w:val="28"/>
        </w:rPr>
        <w:t>поезда</w:t>
      </w:r>
      <w:r>
        <w:rPr>
          <w:rFonts w:ascii="Times New Roman" w:hAnsi="Times New Roman"/>
          <w:color w:val="000000"/>
          <w:sz w:val="28"/>
        </w:rPr>
        <w:t xml:space="preserve"> локомотивной бригадой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выявлен сход </w:t>
      </w:r>
      <w:r>
        <w:rPr>
          <w:rFonts w:ascii="Times New Roman" w:hAnsi="Times New Roman"/>
          <w:color w:val="000000"/>
          <w:sz w:val="28"/>
        </w:rPr>
        <w:t>27-ми</w:t>
      </w:r>
      <w:r>
        <w:rPr>
          <w:rFonts w:ascii="Times New Roman" w:hAnsi="Times New Roman"/>
          <w:color w:val="000000"/>
          <w:sz w:val="28"/>
        </w:rPr>
        <w:t xml:space="preserve"> вагонов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со 2-го по 28-й </w:t>
      </w:r>
      <w:r>
        <w:rPr>
          <w:rFonts w:ascii="Times New Roman" w:hAnsi="Times New Roman"/>
          <w:color w:val="000000"/>
          <w:sz w:val="28"/>
        </w:rPr>
        <w:t xml:space="preserve">с головы состава, </w:t>
      </w:r>
      <w:r>
        <w:rPr>
          <w:rFonts w:ascii="Times New Roman" w:hAnsi="Times New Roman"/>
          <w:color w:val="000000"/>
          <w:sz w:val="28"/>
        </w:rPr>
        <w:t>все на боку</w:t>
      </w:r>
      <w:r>
        <w:rPr>
          <w:rFonts w:ascii="Times New Roman" w:hAnsi="Times New Roman"/>
          <w:color w:val="000000"/>
          <w:sz w:val="28"/>
        </w:rPr>
        <w:t>), с нарушением габарита соседнего пути</w:t>
      </w:r>
      <w:r>
        <w:rPr>
          <w:rFonts w:ascii="Times New Roman" w:hAnsi="Times New Roman"/>
          <w:color w:val="000000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09000000">
      <w:pPr>
        <w:pStyle w:val="Style_1"/>
        <w:numPr>
          <w:ilvl w:val="0"/>
          <w:numId w:val="1"/>
        </w:numPr>
        <w:spacing w:after="0" w:line="276" w:lineRule="auto"/>
        <w:ind/>
        <w:contextualSpacing w:val="1"/>
        <w:jc w:val="both"/>
        <w:rPr>
          <w:spacing w:val="0"/>
          <w:sz w:val="28"/>
        </w:rPr>
      </w:pPr>
      <w:r>
        <w:rPr>
          <w:spacing w:val="0"/>
          <w:sz w:val="28"/>
        </w:rPr>
        <w:t>Последствия:</w:t>
      </w:r>
    </w:p>
    <w:p w14:paraId="0A000000">
      <w:pPr>
        <w:pStyle w:val="Style_1"/>
        <w:spacing w:after="0" w:line="276" w:lineRule="auto"/>
        <w:ind w:firstLine="0" w:left="1069"/>
        <w:contextualSpacing w:val="1"/>
        <w:jc w:val="both"/>
        <w:rPr>
          <w:spacing w:val="0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схода вагонов пострадавших нет, вред окружающей природной среде и экологии не причинен, условия жизнедеятельности людей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не нарушены.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spacing w:after="0" w:line="240" w:lineRule="auto"/>
        <w:ind w:firstLine="552" w:left="0" w:right="3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Полный перерыв движения составил 18 часов 35 минут.                     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Задержано: 21 пассажирский поезд на общее время 55 часов 31 минуту, </w:t>
      </w:r>
      <w:r>
        <w:rPr>
          <w:rFonts w:ascii="Times New Roman" w:hAnsi="Times New Roman"/>
          <w:color w:val="000000"/>
          <w:sz w:val="28"/>
        </w:rPr>
        <w:t xml:space="preserve">                </w:t>
      </w:r>
      <w:r>
        <w:rPr>
          <w:rFonts w:ascii="Times New Roman" w:hAnsi="Times New Roman"/>
          <w:color w:val="000000"/>
          <w:sz w:val="28"/>
        </w:rPr>
        <w:t>4 пригородных поезда на общее время 1 час 26 минут, 6 почтово-багажных поез</w:t>
      </w:r>
      <w:r>
        <w:rPr>
          <w:rFonts w:ascii="Times New Roman" w:hAnsi="Times New Roman"/>
          <w:color w:val="000000"/>
          <w:sz w:val="28"/>
        </w:rPr>
        <w:t>дов на общее время</w:t>
      </w:r>
      <w:r>
        <w:rPr>
          <w:rFonts w:ascii="Times New Roman" w:hAnsi="Times New Roman"/>
          <w:color w:val="000000"/>
          <w:sz w:val="28"/>
        </w:rPr>
        <w:t xml:space="preserve"> 64 часа 12 минут и 673 грузовых поезда на общее время 6281 часов 45 минут.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Повреждено:</w:t>
      </w:r>
    </w:p>
    <w:p w14:paraId="0F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27 вагонов </w:t>
      </w: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 xml:space="preserve">№ </w:t>
      </w:r>
      <w:r>
        <w:rPr>
          <w:rFonts w:ascii="Times New Roman" w:hAnsi="Times New Roman"/>
          <w:color w:val="000000"/>
          <w:sz w:val="28"/>
        </w:rPr>
        <w:t>63248520,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62918008, 62304373, 63887731,</w:t>
      </w:r>
      <w:r>
        <w:rPr>
          <w:rFonts w:ascii="Times New Roman" w:hAnsi="Times New Roman"/>
          <w:color w:val="000000"/>
          <w:sz w:val="28"/>
        </w:rPr>
        <w:t xml:space="preserve"> 63633218, </w:t>
      </w:r>
      <w:r>
        <w:rPr>
          <w:rFonts w:ascii="Times New Roman" w:hAnsi="Times New Roman"/>
          <w:color w:val="000000"/>
          <w:sz w:val="28"/>
        </w:rPr>
        <w:t>62873633,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64433485,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62374509, 63649040, 63451207,</w:t>
      </w:r>
      <w:r>
        <w:rPr>
          <w:rFonts w:ascii="Times New Roman" w:hAnsi="Times New Roman"/>
          <w:color w:val="000000"/>
          <w:sz w:val="28"/>
        </w:rPr>
        <w:t xml:space="preserve"> 62861166, 62272240, </w:t>
      </w:r>
      <w:r>
        <w:rPr>
          <w:rFonts w:ascii="Times New Roman" w:hAnsi="Times New Roman"/>
          <w:color w:val="000000"/>
          <w:sz w:val="28"/>
        </w:rPr>
        <w:t>62753405,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63451769,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62897830,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61536272</w:t>
      </w:r>
      <w:r>
        <w:rPr>
          <w:rFonts w:ascii="Times New Roman" w:hAnsi="Times New Roman"/>
          <w:color w:val="000000"/>
          <w:sz w:val="28"/>
        </w:rPr>
        <w:t>, 64198344, 61567053,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61796504, </w:t>
      </w:r>
      <w:r>
        <w:rPr>
          <w:rFonts w:ascii="Times New Roman" w:hAnsi="Times New Roman"/>
          <w:color w:val="000000"/>
          <w:sz w:val="28"/>
        </w:rPr>
        <w:t>62357074,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64003148,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61094371, 62266879, 64138910, 61533840, 62358437, 63656367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000000"/>
          <w:sz w:val="28"/>
        </w:rPr>
        <w:t>до степени исключения из инвентаря;</w:t>
      </w:r>
    </w:p>
    <w:p w14:paraId="10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- 300 метров железнодорожного пути;</w:t>
      </w:r>
    </w:p>
    <w:p w14:paraId="11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- 2 опоры контактной сети;</w:t>
      </w:r>
    </w:p>
    <w:p w14:paraId="12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- 100 метров контактного провода;</w:t>
      </w:r>
    </w:p>
    <w:p w14:paraId="13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- 360 метров провода ДПР;</w:t>
      </w:r>
    </w:p>
    <w:p w14:paraId="14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допущена утрата груза (уголь битуминозный прочий каменный марки Д) общей массой нетто 1 937 100 кг.</w:t>
      </w:r>
    </w:p>
    <w:p w14:paraId="15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spacing w:after="0" w:line="240" w:lineRule="auto"/>
        <w:ind w:firstLine="551" w:left="0" w:right="34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18000000">
      <w:pPr>
        <w:pStyle w:val="Style_1"/>
        <w:numPr>
          <w:ilvl w:val="0"/>
          <w:numId w:val="1"/>
        </w:numPr>
        <w:spacing w:after="0" w:line="276" w:lineRule="auto"/>
        <w:ind/>
        <w:contextualSpacing w:val="1"/>
        <w:jc w:val="both"/>
        <w:rPr>
          <w:spacing w:val="0"/>
          <w:sz w:val="28"/>
        </w:rPr>
      </w:pPr>
      <w:r>
        <w:rPr>
          <w:spacing w:val="0"/>
          <w:sz w:val="28"/>
        </w:rPr>
        <w:t>Причина нарушения безопасности движения:</w:t>
      </w:r>
    </w:p>
    <w:p w14:paraId="19000000">
      <w:pPr>
        <w:pStyle w:val="Style_1"/>
        <w:spacing w:after="0" w:line="276" w:lineRule="auto"/>
        <w:ind w:firstLine="0" w:left="1069"/>
        <w:contextualSpacing w:val="1"/>
        <w:jc w:val="both"/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ричиной схода </w:t>
      </w:r>
      <w:r>
        <w:rPr>
          <w:rFonts w:ascii="Times New Roman" w:hAnsi="Times New Roman"/>
          <w:sz w:val="28"/>
        </w:rPr>
        <w:t xml:space="preserve">явился выброс железнодорожного пути перед грузовым поездом № 9600 из-за наличия температурных </w:t>
      </w:r>
      <w:r>
        <w:rPr>
          <w:rFonts w:ascii="Times New Roman" w:hAnsi="Times New Roman"/>
          <w:sz w:val="28"/>
        </w:rPr>
        <w:t xml:space="preserve">напряжений в плетях </w:t>
      </w:r>
      <w:r>
        <w:rPr>
          <w:rFonts w:ascii="Times New Roman" w:hAnsi="Times New Roman"/>
          <w:sz w:val="28"/>
        </w:rPr>
        <w:t>бесстыкового</w:t>
      </w:r>
      <w:r>
        <w:rPr>
          <w:rFonts w:ascii="Times New Roman" w:hAnsi="Times New Roman"/>
          <w:sz w:val="28"/>
        </w:rPr>
        <w:t xml:space="preserve"> пути,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вследствии</w:t>
      </w:r>
      <w:r>
        <w:rPr>
          <w:rFonts w:ascii="Times New Roman" w:hAnsi="Times New Roman"/>
          <w:sz w:val="28"/>
        </w:rPr>
        <w:t xml:space="preserve"> нарушения </w:t>
      </w:r>
      <w:r>
        <w:rPr>
          <w:rFonts w:ascii="Times New Roman" w:hAnsi="Times New Roman"/>
          <w:sz w:val="28"/>
        </w:rPr>
        <w:t>текуще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содержани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пути</w:t>
      </w:r>
      <w:r>
        <w:rPr>
          <w:rFonts w:ascii="Times New Roman" w:hAnsi="Times New Roman"/>
          <w:sz w:val="28"/>
        </w:rPr>
        <w:t xml:space="preserve"> р</w:t>
      </w:r>
      <w:r>
        <w:rPr>
          <w:rFonts w:ascii="Times New Roman" w:hAnsi="Times New Roman"/>
          <w:sz w:val="28"/>
        </w:rPr>
        <w:t>аботниками Михайло-</w:t>
      </w:r>
      <w:r>
        <w:rPr>
          <w:rFonts w:ascii="Times New Roman" w:hAnsi="Times New Roman"/>
          <w:sz w:val="28"/>
        </w:rPr>
        <w:t>Чесноковской</w:t>
      </w:r>
      <w:r>
        <w:rPr>
          <w:rFonts w:ascii="Times New Roman" w:hAnsi="Times New Roman"/>
          <w:sz w:val="28"/>
        </w:rPr>
        <w:t xml:space="preserve"> дистанции пути - структурного подразделения Забайкальской дирекции инфраструктуры</w:t>
      </w:r>
      <w:r>
        <w:rPr>
          <w:rFonts w:ascii="Times New Roman" w:hAnsi="Times New Roman"/>
          <w:sz w:val="28"/>
        </w:rPr>
        <w:t xml:space="preserve">.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1"/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spacing w:val="0"/>
          <w:sz w:val="28"/>
        </w:rPr>
      </w:pPr>
      <w:r>
        <w:rPr>
          <w:spacing w:val="0"/>
          <w:sz w:val="28"/>
        </w:rPr>
        <w:t>Обязательные требовани</w:t>
      </w:r>
      <w:r>
        <w:rPr>
          <w:spacing w:val="0"/>
          <w:sz w:val="28"/>
        </w:rPr>
        <w:t>я</w:t>
      </w:r>
      <w:r>
        <w:rPr>
          <w:spacing w:val="0"/>
          <w:sz w:val="28"/>
        </w:rPr>
        <w:t xml:space="preserve">, несоблюдение которых привело </w:t>
      </w:r>
      <w:r>
        <w:rPr>
          <w:spacing w:val="0"/>
          <w:sz w:val="28"/>
        </w:rPr>
        <w:br/>
      </w:r>
      <w:r>
        <w:rPr>
          <w:spacing w:val="0"/>
          <w:sz w:val="28"/>
        </w:rPr>
        <w:t>к возникновению нарушения безопасности движения:</w:t>
      </w:r>
    </w:p>
    <w:p w14:paraId="1E000000">
      <w:pPr>
        <w:pStyle w:val="Style_1"/>
        <w:spacing w:after="0" w:line="240" w:lineRule="auto"/>
        <w:ind w:firstLine="0" w:left="1069"/>
        <w:contextualSpacing w:val="1"/>
        <w:jc w:val="both"/>
      </w:pP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аботниками Михайло-</w:t>
      </w:r>
      <w:r>
        <w:rPr>
          <w:rFonts w:ascii="Times New Roman" w:hAnsi="Times New Roman"/>
          <w:sz w:val="28"/>
        </w:rPr>
        <w:t>Чесноковской</w:t>
      </w:r>
      <w:r>
        <w:rPr>
          <w:rFonts w:ascii="Times New Roman" w:hAnsi="Times New Roman"/>
          <w:sz w:val="28"/>
        </w:rPr>
        <w:t xml:space="preserve"> дистанции пути - структурного подразделения Забайкальской дирекции инфраструктуры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нарушены обязательные требования: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ст</w:t>
      </w:r>
      <w:r>
        <w:rPr>
          <w:rFonts w:ascii="Times New Roman" w:hAnsi="Times New Roman"/>
          <w:sz w:val="28"/>
        </w:rPr>
        <w:t>атьи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Федерального закона от 10.01.2003 № 17-ФЗ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железнодорожном транспорте в Российской Федерации»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Федеральн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 № 17-ФЗ), </w:t>
      </w:r>
      <w:r>
        <w:rPr>
          <w:rFonts w:ascii="Times New Roman" w:hAnsi="Times New Roman"/>
          <w:color w:val="000000"/>
          <w:sz w:val="28"/>
        </w:rPr>
        <w:t>в части обеспечения содержания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железнодорожных путей общего пользования и расположенных на них сооружений и устройств с соблюдением правил безопасности движения </w:t>
      </w:r>
      <w:r>
        <w:rPr>
          <w:rFonts w:ascii="Times New Roman" w:hAnsi="Times New Roman"/>
          <w:color w:val="000000"/>
          <w:sz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</w:rPr>
        <w:t>и эксплуатации железнодорожного транспорта в техническом состоянии, отвечающем требованиям соответствующих нормативных правовых актов, стандартов, правил и технических норм;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- ч</w:t>
      </w:r>
      <w:r>
        <w:rPr>
          <w:rFonts w:ascii="Times New Roman" w:hAnsi="Times New Roman"/>
          <w:color w:val="000000"/>
          <w:sz w:val="28"/>
        </w:rPr>
        <w:t>аст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 ст</w:t>
      </w:r>
      <w:r>
        <w:rPr>
          <w:rFonts w:ascii="Times New Roman" w:hAnsi="Times New Roman"/>
          <w:color w:val="000000"/>
          <w:sz w:val="28"/>
        </w:rPr>
        <w:t>атьи</w:t>
      </w:r>
      <w:r>
        <w:rPr>
          <w:rFonts w:ascii="Times New Roman" w:hAnsi="Times New Roman"/>
          <w:color w:val="000000"/>
          <w:sz w:val="28"/>
        </w:rPr>
        <w:t xml:space="preserve"> 20 </w:t>
      </w:r>
      <w:r>
        <w:rPr>
          <w:rFonts w:ascii="Times New Roman" w:hAnsi="Times New Roman"/>
          <w:sz w:val="28"/>
        </w:rPr>
        <w:t>Федерального закона</w:t>
      </w:r>
      <w:r>
        <w:rPr>
          <w:rFonts w:ascii="Times New Roman" w:hAnsi="Times New Roman"/>
          <w:sz w:val="28"/>
        </w:rPr>
        <w:t xml:space="preserve"> № 17-ФЗ</w:t>
      </w:r>
      <w:r>
        <w:rPr>
          <w:rFonts w:ascii="Times New Roman" w:hAnsi="Times New Roman"/>
          <w:color w:val="000000"/>
          <w:sz w:val="28"/>
        </w:rPr>
        <w:t>, в части обеспечения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безопасности движения и эксплуатации железнодорожного транспорта, безопасности перевозок грузов, багажа и </w:t>
      </w:r>
      <w:r>
        <w:rPr>
          <w:rFonts w:ascii="Times New Roman" w:hAnsi="Times New Roman"/>
          <w:color w:val="000000"/>
          <w:sz w:val="28"/>
        </w:rPr>
        <w:t>грузобагажа</w:t>
      </w:r>
      <w:r>
        <w:rPr>
          <w:rFonts w:ascii="Times New Roman" w:hAnsi="Times New Roman"/>
          <w:color w:val="000000"/>
          <w:sz w:val="28"/>
        </w:rPr>
        <w:t>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>- п</w:t>
      </w:r>
      <w:r>
        <w:rPr>
          <w:rFonts w:ascii="Times New Roman" w:hAnsi="Times New Roman"/>
          <w:color w:val="000000"/>
          <w:sz w:val="28"/>
        </w:rPr>
        <w:t>ункт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12 р</w:t>
      </w:r>
      <w:r>
        <w:rPr>
          <w:rFonts w:ascii="Times New Roman" w:hAnsi="Times New Roman"/>
          <w:color w:val="000000"/>
          <w:sz w:val="28"/>
        </w:rPr>
        <w:t>аздела</w:t>
      </w:r>
      <w:r>
        <w:rPr>
          <w:rFonts w:ascii="Times New Roman" w:hAnsi="Times New Roman"/>
          <w:color w:val="000000"/>
          <w:sz w:val="28"/>
        </w:rPr>
        <w:t xml:space="preserve"> III Правил технической эксплуатации железных дорог Российской Федерации, утверждённых приказом Минтранса России </w:t>
      </w:r>
      <w:r>
        <w:rPr>
          <w:rFonts w:ascii="Times New Roman" w:hAnsi="Times New Roman"/>
          <w:color w:val="000000"/>
          <w:sz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</w:rPr>
        <w:t xml:space="preserve">от 23.06.2022 № 250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Правила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части обеспечения безопасной эксплуатации сооружений железнодорожного транспорта</w:t>
      </w:r>
      <w:r>
        <w:rPr>
          <w:rFonts w:ascii="Times New Roman" w:hAnsi="Times New Roman"/>
          <w:color w:val="000000"/>
          <w:sz w:val="28"/>
        </w:rPr>
        <w:t>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 xml:space="preserve">пункта 41 раздела IV </w:t>
      </w:r>
      <w:r>
        <w:rPr>
          <w:rFonts w:ascii="Times New Roman" w:hAnsi="Times New Roman"/>
          <w:color w:val="000000"/>
          <w:sz w:val="28"/>
        </w:rPr>
        <w:t>Правил</w:t>
      </w: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 xml:space="preserve">, в части содержания всех элементов железнодорожного пути в исправном и работоспособном техническом состоянии, обеспечивающем безопасное движение поездов, выполнения заданных размеров движения поездов с установленными скоростями </w:t>
      </w:r>
      <w:r>
        <w:rPr>
          <w:rFonts w:ascii="Times New Roman" w:hAnsi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 xml:space="preserve">в соответствии с графиком движения поездов, проектной, ремонтной </w:t>
      </w:r>
      <w:r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>и эксплуатационной документацией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6000000">
      <w:pPr>
        <w:pStyle w:val="Style_1"/>
        <w:numPr>
          <w:ilvl w:val="0"/>
          <w:numId w:val="1"/>
        </w:numPr>
        <w:spacing w:after="0" w:line="240" w:lineRule="auto"/>
        <w:ind/>
        <w:contextualSpacing w:val="1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Классификация </w:t>
      </w:r>
      <w:r>
        <w:rPr>
          <w:spacing w:val="0"/>
          <w:sz w:val="28"/>
        </w:rPr>
        <w:t xml:space="preserve">нарушения безопасности движения </w:t>
      </w:r>
      <w:r>
        <w:rPr>
          <w:spacing w:val="0"/>
          <w:sz w:val="28"/>
        </w:rPr>
        <w:t>в соответствии с Положением о расследовании:</w:t>
      </w:r>
    </w:p>
    <w:p w14:paraId="27000000">
      <w:pPr>
        <w:pStyle w:val="Style_1"/>
        <w:spacing w:after="0" w:line="240" w:lineRule="auto"/>
        <w:ind w:firstLine="0" w:left="1069"/>
        <w:contextualSpacing w:val="1"/>
        <w:jc w:val="both"/>
      </w:pP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hAnsi="Times New Roman"/>
          <w:color w:val="000000"/>
          <w:sz w:val="28"/>
        </w:rPr>
        <w:t xml:space="preserve">твий и иных событий, связанных </w:t>
      </w:r>
      <w:r>
        <w:rPr>
          <w:rFonts w:ascii="Times New Roman" w:hAnsi="Times New Roman"/>
          <w:color w:val="000000"/>
          <w:sz w:val="28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от 18 декабря 2014 года № 344, данный случай классифицирован как </w:t>
      </w:r>
      <w:r>
        <w:rPr>
          <w:rFonts w:ascii="Times New Roman" w:hAnsi="Times New Roman"/>
          <w:b w:val="1"/>
          <w:color w:val="000000"/>
          <w:sz w:val="28"/>
        </w:rPr>
        <w:t>крушение</w:t>
      </w:r>
      <w:r>
        <w:rPr>
          <w:rFonts w:ascii="Times New Roman" w:hAnsi="Times New Roman"/>
          <w:color w:val="000000"/>
          <w:sz w:val="28"/>
        </w:rPr>
        <w:t>.</w:t>
      </w:r>
    </w:p>
    <w:sectPr>
      <w:pgSz w:h="16838" w:orient="portrait" w:w="11906"/>
      <w:pgMar w:bottom="993" w:footer="0" w:gutter="0" w:header="0" w:left="1418" w:right="707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Верхний колонтитул Знак"/>
    <w:link w:val="Style_3_ch"/>
    <w:rPr>
      <w:sz w:val="28"/>
    </w:rPr>
  </w:style>
  <w:style w:styleId="Style_3_ch" w:type="character">
    <w:name w:val="Верхний колонтитул Знак"/>
    <w:link w:val="Style_3"/>
    <w:rPr>
      <w:sz w:val="28"/>
    </w:rPr>
  </w:style>
  <w:style w:styleId="Style_4" w:type="paragraph">
    <w:name w:val="caption1"/>
    <w:basedOn w:val="Style_2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caption1"/>
    <w:basedOn w:val="Style_2_ch"/>
    <w:link w:val="Style_4"/>
    <w:rPr>
      <w:i w:val="1"/>
      <w:sz w:val="24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Заголовок №2"/>
    <w:basedOn w:val="Style_2"/>
    <w:link w:val="Style_7_ch"/>
    <w:pPr>
      <w:spacing w:line="335" w:lineRule="exact"/>
      <w:ind w:firstLine="660" w:left="0"/>
      <w:jc w:val="both"/>
    </w:pPr>
    <w:rPr>
      <w:b w:val="1"/>
      <w:color w:val="000000"/>
      <w:spacing w:val="5"/>
      <w:sz w:val="20"/>
    </w:rPr>
  </w:style>
  <w:style w:styleId="Style_7_ch" w:type="character">
    <w:name w:val="Заголовок №2"/>
    <w:basedOn w:val="Style_2_ch"/>
    <w:link w:val="Style_7"/>
    <w:rPr>
      <w:b w:val="1"/>
      <w:color w:val="000000"/>
      <w:spacing w:val="5"/>
      <w:sz w:val="20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ind w:firstLine="0" w:left="720"/>
      <w:contextualSpacing w:val="1"/>
    </w:pPr>
    <w:rPr>
      <w:rFonts w:ascii="Courier New" w:hAnsi="Courier New"/>
      <w:color w:val="000000"/>
    </w:rPr>
  </w:style>
  <w:style w:styleId="Style_10_ch" w:type="character">
    <w:name w:val="List Paragraph"/>
    <w:basedOn w:val="Style_2_ch"/>
    <w:link w:val="Style_10"/>
    <w:rPr>
      <w:rFonts w:ascii="Courier New" w:hAnsi="Courier New"/>
      <w:color w:val="000000"/>
    </w:rPr>
  </w:style>
  <w:style w:styleId="Style_11" w:type="paragraph">
    <w:name w:val="caption"/>
    <w:basedOn w:val="Style_2"/>
    <w:link w:val="Style_11_ch"/>
    <w:pPr>
      <w:spacing w:after="120" w:before="120"/>
      <w:ind/>
    </w:pPr>
    <w:rPr>
      <w:i w:val="1"/>
      <w:sz w:val="24"/>
    </w:rPr>
  </w:style>
  <w:style w:styleId="Style_11_ch" w:type="character">
    <w:name w:val="caption"/>
    <w:basedOn w:val="Style_2_ch"/>
    <w:link w:val="Style_11"/>
    <w:rPr>
      <w:i w:val="1"/>
      <w:sz w:val="24"/>
    </w:rPr>
  </w:style>
  <w:style w:styleId="Style_12" w:type="paragraph">
    <w:name w:val="Основной текст (3)_"/>
    <w:link w:val="Style_12_ch"/>
    <w:rPr>
      <w:rFonts w:ascii="Times New Roman" w:hAnsi="Times New Roman"/>
      <w:b w:val="1"/>
      <w:i w:val="0"/>
      <w:caps w:val="0"/>
      <w:smallCaps w:val="0"/>
      <w:strike w:val="0"/>
      <w:color w:val="000000"/>
      <w:sz w:val="28"/>
      <w:u w:val="none"/>
    </w:rPr>
  </w:style>
  <w:style w:styleId="Style_12_ch" w:type="character">
    <w:name w:val="Основной текст (3)_"/>
    <w:link w:val="Style_12"/>
    <w:rPr>
      <w:rFonts w:ascii="Times New Roman" w:hAnsi="Times New Roman"/>
      <w:b w:val="1"/>
      <w:i w:val="0"/>
      <w:caps w:val="0"/>
      <w:smallCaps w:val="0"/>
      <w:strike w:val="0"/>
      <w:color w:val="000000"/>
      <w:sz w:val="28"/>
      <w:u w:val="none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2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текст + Интервал 0 pt"/>
    <w:link w:val="Style_15_ch"/>
    <w:rPr>
      <w:rFonts w:ascii="Times New Roman" w:hAnsi="Times New Roman"/>
      <w:b w:val="0"/>
      <w:i w:val="0"/>
      <w:caps w:val="0"/>
      <w:smallCaps w:val="0"/>
      <w:strike w:val="0"/>
      <w:color w:val="000000"/>
      <w:spacing w:val="5"/>
      <w:sz w:val="25"/>
      <w:highlight w:val="white"/>
      <w:u w:val="none"/>
    </w:rPr>
  </w:style>
  <w:style w:styleId="Style_15_ch" w:type="character">
    <w:name w:val="Основной текст + Интервал 0 pt"/>
    <w:link w:val="Style_15"/>
    <w:rPr>
      <w:rFonts w:ascii="Times New Roman" w:hAnsi="Times New Roman"/>
      <w:b w:val="0"/>
      <w:i w:val="0"/>
      <w:caps w:val="0"/>
      <w:smallCaps w:val="0"/>
      <w:strike w:val="0"/>
      <w:color w:val="000000"/>
      <w:spacing w:val="5"/>
      <w:sz w:val="25"/>
      <w:highlight w:val="white"/>
      <w:u w:val="none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  <w:sz w:val="16"/>
    </w:rPr>
  </w:style>
  <w:style w:styleId="Style_16_ch" w:type="character">
    <w:name w:val="ConsPlusTitle"/>
    <w:link w:val="Style_16"/>
    <w:rPr>
      <w:rFonts w:ascii="Arial" w:hAnsi="Arial"/>
      <w:b w:val="1"/>
      <w:sz w:val="16"/>
    </w:rPr>
  </w:style>
  <w:style w:styleId="Style_17" w:type="paragraph">
    <w:name w:val="Основной текст + Arial Narrow"/>
    <w:link w:val="Style_17_ch"/>
    <w:rPr>
      <w:rFonts w:ascii="Arial Narrow" w:hAnsi="Arial Narrow"/>
      <w:color w:val="000000"/>
      <w:sz w:val="18"/>
      <w:highlight w:val="white"/>
    </w:rPr>
  </w:style>
  <w:style w:styleId="Style_17_ch" w:type="character">
    <w:name w:val="Основной текст + Arial Narrow"/>
    <w:link w:val="Style_17"/>
    <w:rPr>
      <w:rFonts w:ascii="Arial Narrow" w:hAnsi="Arial Narrow"/>
      <w:color w:val="000000"/>
      <w:sz w:val="18"/>
      <w:highlight w:val="white"/>
    </w:rPr>
  </w:style>
  <w:style w:styleId="Style_1" w:type="paragraph">
    <w:name w:val="Основной текст (2)"/>
    <w:basedOn w:val="Style_2"/>
    <w:link w:val="Style_1_ch"/>
    <w:pPr>
      <w:widowControl w:val="0"/>
      <w:spacing w:after="300" w:line="378" w:lineRule="exact"/>
      <w:ind/>
      <w:jc w:val="center"/>
    </w:pPr>
    <w:rPr>
      <w:rFonts w:ascii="Times New Roman" w:hAnsi="Times New Roman"/>
      <w:b w:val="1"/>
      <w:spacing w:val="11"/>
    </w:rPr>
  </w:style>
  <w:style w:styleId="Style_1_ch" w:type="character">
    <w:name w:val="Основной текст (2)"/>
    <w:basedOn w:val="Style_2_ch"/>
    <w:link w:val="Style_1"/>
    <w:rPr>
      <w:rFonts w:ascii="Times New Roman" w:hAnsi="Times New Roman"/>
      <w:b w:val="1"/>
      <w:spacing w:val="11"/>
    </w:rPr>
  </w:style>
  <w:style w:styleId="Style_18" w:type="paragraph">
    <w:name w:val="fontstyle01"/>
    <w:link w:val="Style_18_ch"/>
    <w:rPr>
      <w:rFonts w:ascii="TimesNewRomanPS-BoldMT" w:hAnsi="TimesNewRomanPS-BoldMT"/>
      <w:b w:val="1"/>
      <w:i w:val="0"/>
      <w:color w:val="000000"/>
      <w:sz w:val="20"/>
    </w:rPr>
  </w:style>
  <w:style w:styleId="Style_18_ch" w:type="character">
    <w:name w:val="fontstyle01"/>
    <w:link w:val="Style_18"/>
    <w:rPr>
      <w:rFonts w:ascii="TimesNewRomanPS-BoldMT" w:hAnsi="TimesNewRomanPS-BoldMT"/>
      <w:b w:val="1"/>
      <w:i w:val="0"/>
      <w:color w:val="000000"/>
      <w:sz w:val="20"/>
    </w:rPr>
  </w:style>
  <w:style w:styleId="Style_19" w:type="paragraph">
    <w:name w:val="fontstyle11"/>
    <w:link w:val="Style_19_ch"/>
    <w:rPr>
      <w:rFonts w:ascii="TimesNewRomanPSMT" w:hAnsi="TimesNewRomanPSMT"/>
      <w:b w:val="0"/>
      <w:i w:val="0"/>
      <w:color w:val="000000"/>
      <w:sz w:val="20"/>
    </w:rPr>
  </w:style>
  <w:style w:styleId="Style_19_ch" w:type="character">
    <w:name w:val="fontstyle11"/>
    <w:link w:val="Style_19"/>
    <w:rPr>
      <w:rFonts w:ascii="TimesNewRomanPSMT" w:hAnsi="TimesNewRomanPSMT"/>
      <w:b w:val="0"/>
      <w:i w:val="0"/>
      <w:color w:val="000000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Заголовок №2_"/>
    <w:link w:val="Style_21_ch"/>
    <w:rPr>
      <w:b w:val="1"/>
      <w:spacing w:val="5"/>
      <w:highlight w:val="white"/>
    </w:rPr>
  </w:style>
  <w:style w:styleId="Style_21_ch" w:type="character">
    <w:name w:val="Заголовок №2_"/>
    <w:link w:val="Style_21"/>
    <w:rPr>
      <w:b w:val="1"/>
      <w:spacing w:val="5"/>
      <w:highlight w:val="white"/>
    </w:rPr>
  </w:style>
  <w:style w:styleId="Style_22" w:type="paragraph">
    <w:name w:val="Основной текст Знак"/>
    <w:link w:val="Style_22_ch"/>
    <w:rPr>
      <w:sz w:val="28"/>
    </w:rPr>
  </w:style>
  <w:style w:styleId="Style_22_ch" w:type="character">
    <w:name w:val="Основной текст Знак"/>
    <w:link w:val="Style_22"/>
    <w:rPr>
      <w:sz w:val="28"/>
    </w:rPr>
  </w:style>
  <w:style w:styleId="Style_23" w:type="paragraph">
    <w:name w:val="Основной текст Знак1"/>
    <w:link w:val="Style_23_ch"/>
    <w:rPr>
      <w:sz w:val="27"/>
      <w:highlight w:val="white"/>
    </w:rPr>
  </w:style>
  <w:style w:styleId="Style_23_ch" w:type="character">
    <w:name w:val="Основной текст Знак1"/>
    <w:link w:val="Style_23"/>
    <w:rPr>
      <w:sz w:val="27"/>
      <w:highlight w:val="white"/>
    </w:rPr>
  </w:style>
  <w:style w:styleId="Style_24" w:type="paragraph">
    <w:name w:val="toc 3"/>
    <w:next w:val="Style_2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Основной текст2"/>
    <w:basedOn w:val="Style_2"/>
    <w:link w:val="Style_25_ch"/>
    <w:pPr>
      <w:spacing w:after="660" w:line="322" w:lineRule="exact"/>
      <w:ind/>
      <w:jc w:val="center"/>
    </w:pPr>
    <w:rPr>
      <w:color w:val="000000"/>
      <w:spacing w:val="4"/>
      <w:sz w:val="25"/>
    </w:rPr>
  </w:style>
  <w:style w:styleId="Style_25_ch" w:type="character">
    <w:name w:val="Основной текст2"/>
    <w:basedOn w:val="Style_2_ch"/>
    <w:link w:val="Style_25"/>
    <w:rPr>
      <w:color w:val="000000"/>
      <w:spacing w:val="4"/>
      <w:sz w:val="25"/>
    </w:rPr>
  </w:style>
  <w:style w:styleId="Style_26" w:type="paragraph">
    <w:name w:val="heading 5"/>
    <w:next w:val="Style_2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Body Text"/>
    <w:basedOn w:val="Style_2"/>
    <w:link w:val="Style_27_ch"/>
    <w:pPr>
      <w:spacing w:after="140"/>
      <w:ind/>
    </w:pPr>
  </w:style>
  <w:style w:styleId="Style_27_ch" w:type="character">
    <w:name w:val="Body Text"/>
    <w:basedOn w:val="Style_2_ch"/>
    <w:link w:val="Style_27"/>
  </w:style>
  <w:style w:styleId="Style_28" w:type="paragraph">
    <w:name w:val="Заголовок №1"/>
    <w:basedOn w:val="Style_2"/>
    <w:link w:val="Style_28_ch"/>
    <w:pPr>
      <w:widowControl w:val="0"/>
      <w:spacing w:after="120" w:line="0" w:lineRule="atLeast"/>
      <w:ind w:hanging="340" w:left="340"/>
      <w:jc w:val="both"/>
      <w:outlineLvl w:val="0"/>
    </w:pPr>
    <w:rPr>
      <w:rFonts w:ascii="Times New Roman" w:hAnsi="Times New Roman"/>
      <w:b w:val="1"/>
      <w:spacing w:val="11"/>
    </w:rPr>
  </w:style>
  <w:style w:styleId="Style_28_ch" w:type="character">
    <w:name w:val="Заголовок №1"/>
    <w:basedOn w:val="Style_2_ch"/>
    <w:link w:val="Style_28"/>
    <w:rPr>
      <w:rFonts w:ascii="Times New Roman" w:hAnsi="Times New Roman"/>
      <w:b w:val="1"/>
      <w:spacing w:val="11"/>
    </w:rPr>
  </w:style>
  <w:style w:styleId="Style_29" w:type="paragraph">
    <w:name w:val="heading 1"/>
    <w:next w:val="Style_2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Font Style12"/>
    <w:basedOn w:val="Style_20"/>
    <w:link w:val="Style_30_ch"/>
    <w:rPr>
      <w:rFonts w:ascii="Times New Roman" w:hAnsi="Times New Roman"/>
      <w:b w:val="1"/>
      <w:sz w:val="26"/>
    </w:rPr>
  </w:style>
  <w:style w:styleId="Style_30_ch" w:type="character">
    <w:name w:val="Font Style12"/>
    <w:basedOn w:val="Style_20_ch"/>
    <w:link w:val="Style_30"/>
    <w:rPr>
      <w:rFonts w:ascii="Times New Roman" w:hAnsi="Times New Roman"/>
      <w:b w:val="1"/>
      <w:sz w:val="2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Balloon Text"/>
    <w:basedOn w:val="Style_2"/>
    <w:link w:val="Style_33_ch"/>
    <w:rPr>
      <w:rFonts w:ascii="Segoe UI" w:hAnsi="Segoe UI"/>
      <w:color w:val="000000"/>
      <w:sz w:val="18"/>
    </w:rPr>
  </w:style>
  <w:style w:styleId="Style_33_ch" w:type="character">
    <w:name w:val="Balloon Text"/>
    <w:basedOn w:val="Style_2_ch"/>
    <w:link w:val="Style_33"/>
    <w:rPr>
      <w:rFonts w:ascii="Segoe UI" w:hAnsi="Segoe UI"/>
      <w:color w:val="000000"/>
      <w:sz w:val="18"/>
    </w:rPr>
  </w:style>
  <w:style w:styleId="Style_34" w:type="paragraph">
    <w:name w:val="toc 1"/>
    <w:next w:val="Style_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8"/>
    </w:rPr>
  </w:style>
  <w:style w:styleId="Style_35_ch" w:type="character">
    <w:name w:val="Header and Footer"/>
    <w:link w:val="Style_35"/>
    <w:rPr>
      <w:rFonts w:ascii="XO Thames" w:hAnsi="XO Thames"/>
      <w:sz w:val="28"/>
    </w:rPr>
  </w:style>
  <w:style w:styleId="Style_36" w:type="paragraph">
    <w:name w:val="List"/>
    <w:basedOn w:val="Style_27"/>
    <w:link w:val="Style_36_ch"/>
  </w:style>
  <w:style w:styleId="Style_36_ch" w:type="character">
    <w:name w:val="List"/>
    <w:basedOn w:val="Style_27_ch"/>
    <w:link w:val="Style_36"/>
  </w:style>
  <w:style w:styleId="Style_37" w:type="paragraph">
    <w:name w:val="toc 9"/>
    <w:next w:val="Style_2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caption11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11"/>
    <w:basedOn w:val="Style_2_ch"/>
    <w:link w:val="Style_38"/>
    <w:rPr>
      <w:i w:val="1"/>
      <w:sz w:val="24"/>
    </w:rPr>
  </w:style>
  <w:style w:styleId="Style_39" w:type="paragraph">
    <w:name w:val="Нижний колонтитул Знак"/>
    <w:link w:val="Style_39_ch"/>
    <w:rPr>
      <w:sz w:val="28"/>
    </w:rPr>
  </w:style>
  <w:style w:styleId="Style_39_ch" w:type="character">
    <w:name w:val="Нижний колонтитул Знак"/>
    <w:link w:val="Style_39"/>
    <w:rPr>
      <w:sz w:val="28"/>
    </w:rPr>
  </w:style>
  <w:style w:styleId="Style_40" w:type="paragraph">
    <w:name w:val="Основной текст + 11;5 pt"/>
    <w:link w:val="Style_40_ch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3"/>
      <w:highlight w:val="white"/>
      <w:u w:val="none"/>
    </w:rPr>
  </w:style>
  <w:style w:styleId="Style_40_ch" w:type="character">
    <w:name w:val="Основной текст + 11;5 pt"/>
    <w:link w:val="Style_40"/>
    <w:rPr>
      <w:rFonts w:ascii="Times New Roman" w:hAnsi="Times New Roman"/>
      <w:b w:val="0"/>
      <w:i w:val="0"/>
      <w:caps w:val="0"/>
      <w:smallCaps w:val="0"/>
      <w:strike w:val="0"/>
      <w:color w:val="000000"/>
      <w:spacing w:val="10"/>
      <w:sz w:val="23"/>
      <w:highlight w:val="white"/>
      <w:u w:val="none"/>
    </w:rPr>
  </w:style>
  <w:style w:styleId="Style_41" w:type="paragraph">
    <w:name w:val="Основной текст + 12 pt"/>
    <w:link w:val="Style_41_ch"/>
    <w:rPr>
      <w:rFonts w:ascii="Times New Roman" w:hAnsi="Times New Roman"/>
      <w:b w:val="0"/>
      <w:i w:val="0"/>
      <w:caps w:val="0"/>
      <w:smallCaps w:val="0"/>
      <w:strike w:val="0"/>
      <w:color w:val="000000"/>
      <w:spacing w:val="6"/>
      <w:sz w:val="24"/>
      <w:highlight w:val="white"/>
      <w:u w:val="none"/>
    </w:rPr>
  </w:style>
  <w:style w:styleId="Style_41_ch" w:type="character">
    <w:name w:val="Основной текст + 12 pt"/>
    <w:link w:val="Style_41"/>
    <w:rPr>
      <w:rFonts w:ascii="Times New Roman" w:hAnsi="Times New Roman"/>
      <w:b w:val="0"/>
      <w:i w:val="0"/>
      <w:caps w:val="0"/>
      <w:smallCaps w:val="0"/>
      <w:strike w:val="0"/>
      <w:color w:val="000000"/>
      <w:spacing w:val="6"/>
      <w:sz w:val="24"/>
      <w:highlight w:val="white"/>
      <w:u w:val="none"/>
    </w:rPr>
  </w:style>
  <w:style w:styleId="Style_42" w:type="paragraph">
    <w:name w:val="toc 8"/>
    <w:next w:val="Style_2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Основной текст (3)"/>
    <w:basedOn w:val="Style_2"/>
    <w:link w:val="Style_43_ch"/>
    <w:pPr>
      <w:spacing w:before="420" w:line="322" w:lineRule="exact"/>
      <w:ind/>
      <w:jc w:val="both"/>
    </w:pPr>
    <w:rPr>
      <w:rFonts w:ascii="Times New Roman" w:hAnsi="Times New Roman"/>
      <w:b w:val="1"/>
      <w:color w:val="000000"/>
      <w:sz w:val="28"/>
    </w:rPr>
  </w:style>
  <w:style w:styleId="Style_43_ch" w:type="character">
    <w:name w:val="Основной текст (3)"/>
    <w:basedOn w:val="Style_2_ch"/>
    <w:link w:val="Style_43"/>
    <w:rPr>
      <w:rFonts w:ascii="Times New Roman" w:hAnsi="Times New Roman"/>
      <w:b w:val="1"/>
      <w:color w:val="000000"/>
      <w:sz w:val="28"/>
    </w:rPr>
  </w:style>
  <w:style w:styleId="Style_44" w:type="paragraph">
    <w:name w:val="toc 5"/>
    <w:next w:val="Style_2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Основной текст1"/>
    <w:basedOn w:val="Style_2"/>
    <w:link w:val="Style_45_ch"/>
    <w:pPr>
      <w:widowControl w:val="0"/>
      <w:spacing w:after="300" w:line="367" w:lineRule="exact"/>
      <w:ind/>
    </w:pPr>
    <w:rPr>
      <w:spacing w:val="5"/>
      <w:sz w:val="23"/>
    </w:rPr>
  </w:style>
  <w:style w:styleId="Style_45_ch" w:type="character">
    <w:name w:val="Основной текст1"/>
    <w:basedOn w:val="Style_2_ch"/>
    <w:link w:val="Style_45"/>
    <w:rPr>
      <w:spacing w:val="5"/>
      <w:sz w:val="23"/>
    </w:rPr>
  </w:style>
  <w:style w:styleId="Style_46" w:type="paragraph">
    <w:name w:val="WW8Num1z0"/>
    <w:link w:val="Style_46_ch"/>
    <w:rPr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46_ch" w:type="character">
    <w:name w:val="WW8Num1z0"/>
    <w:link w:val="Style_46"/>
    <w:rPr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47" w:type="paragraph">
    <w:name w:val="Subtitle"/>
    <w:next w:val="Style_2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next w:val="Style_2"/>
    <w:link w:val="Style_4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8_ch" w:type="character">
    <w:name w:val="Title"/>
    <w:link w:val="Style_48"/>
    <w:rPr>
      <w:rFonts w:ascii="XO Thames" w:hAnsi="XO Thames"/>
      <w:b w:val="1"/>
      <w:caps w:val="1"/>
      <w:sz w:val="40"/>
    </w:rPr>
  </w:style>
  <w:style w:styleId="Style_49" w:type="paragraph">
    <w:name w:val="heading 4"/>
    <w:next w:val="Style_2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Font Style15"/>
    <w:basedOn w:val="Style_20"/>
    <w:link w:val="Style_50_ch"/>
    <w:rPr>
      <w:rFonts w:ascii="Times New Roman" w:hAnsi="Times New Roman"/>
      <w:sz w:val="26"/>
    </w:rPr>
  </w:style>
  <w:style w:styleId="Style_50_ch" w:type="character">
    <w:name w:val="Font Style15"/>
    <w:basedOn w:val="Style_20_ch"/>
    <w:link w:val="Style_50"/>
    <w:rPr>
      <w:rFonts w:ascii="Times New Roman" w:hAnsi="Times New Roman"/>
      <w:sz w:val="26"/>
    </w:rPr>
  </w:style>
  <w:style w:styleId="Style_51" w:type="paragraph">
    <w:name w:val="index heading"/>
    <w:basedOn w:val="Style_2"/>
    <w:link w:val="Style_51_ch"/>
  </w:style>
  <w:style w:styleId="Style_51_ch" w:type="character">
    <w:name w:val="index heading"/>
    <w:basedOn w:val="Style_2_ch"/>
    <w:link w:val="Style_51"/>
  </w:style>
  <w:style w:styleId="Style_52" w:type="paragraph">
    <w:name w:val="heading 2"/>
    <w:next w:val="Style_2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styleId="Style_53" w:type="paragraph">
    <w:name w:val="WW8Num3z0"/>
    <w:link w:val="Style_53_ch"/>
    <w:rPr>
      <w:sz w:val="28"/>
    </w:rPr>
  </w:style>
  <w:style w:styleId="Style_53_ch" w:type="character">
    <w:name w:val="WW8Num3z0"/>
    <w:link w:val="Style_53"/>
    <w:rPr>
      <w:sz w:val="28"/>
    </w:rPr>
  </w:style>
  <w:style w:styleId="Style_54" w:type="paragraph">
    <w:name w:val="Основной текст + Курсив"/>
    <w:link w:val="Style_54_ch"/>
    <w:rPr>
      <w:rFonts w:ascii="Times New Roman" w:hAnsi="Times New Roman"/>
      <w:b w:val="0"/>
      <w:i w:val="1"/>
      <w:caps w:val="0"/>
      <w:smallCaps w:val="0"/>
      <w:strike w:val="0"/>
      <w:color w:val="000000"/>
      <w:spacing w:val="-2"/>
      <w:sz w:val="25"/>
      <w:highlight w:val="white"/>
      <w:u w:val="none"/>
    </w:rPr>
  </w:style>
  <w:style w:styleId="Style_54_ch" w:type="character">
    <w:name w:val="Основной текст + Курсив"/>
    <w:link w:val="Style_54"/>
    <w:rPr>
      <w:rFonts w:ascii="Times New Roman" w:hAnsi="Times New Roman"/>
      <w:b w:val="0"/>
      <w:i w:val="1"/>
      <w:caps w:val="0"/>
      <w:smallCaps w:val="0"/>
      <w:strike w:val="0"/>
      <w:color w:val="000000"/>
      <w:spacing w:val="-2"/>
      <w:sz w:val="25"/>
      <w:highlight w:val="white"/>
      <w:u w:val="none"/>
    </w:rPr>
  </w:style>
  <w:style w:styleId="Style_55" w:type="paragraph">
    <w:name w:val="Заголовок1"/>
    <w:basedOn w:val="Style_2"/>
    <w:next w:val="Style_27"/>
    <w:link w:val="Style_5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5_ch" w:type="character">
    <w:name w:val="Заголовок1"/>
    <w:basedOn w:val="Style_2_ch"/>
    <w:link w:val="Style_55"/>
    <w:rPr>
      <w:rFonts w:ascii="Liberation Sans" w:hAnsi="Liberation Sans"/>
      <w:sz w:val="28"/>
    </w:rPr>
  </w:style>
  <w:style w:styleId="Style_56" w:type="paragraph">
    <w:name w:val="Заголовок1"/>
    <w:basedOn w:val="Style_2"/>
    <w:next w:val="Style_27"/>
    <w:link w:val="Style_5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6_ch" w:type="character">
    <w:name w:val="Заголовок1"/>
    <w:basedOn w:val="Style_2_ch"/>
    <w:link w:val="Style_56"/>
    <w:rPr>
      <w:rFonts w:ascii="Liberation Sans" w:hAnsi="Liberation Sans"/>
      <w:sz w:val="28"/>
    </w:rPr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7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2024-06-14T10:19:27Z</dcterms:modified>
</cp:coreProperties>
</file>